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116"/>
        <w:tblOverlap w:val="never"/>
        <w:tblW w:w="4458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8"/>
      </w:tblGrid>
      <w:tr w:rsidR="00915CC2" w:rsidRPr="00915CC2" w:rsidTr="00880C6D">
        <w:trPr>
          <w:trHeight w:val="1135"/>
        </w:trPr>
        <w:tc>
          <w:tcPr>
            <w:tcW w:w="4458" w:type="dxa"/>
          </w:tcPr>
          <w:p w:rsidR="00915CC2" w:rsidRPr="00915CC2" w:rsidRDefault="00207E09" w:rsidP="00915CC2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7D42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915CC2"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 распоряжению Администрации города Норильска             </w:t>
            </w:r>
            <w:r w:rsidR="00A4392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 18.05.2018 № 2496</w:t>
            </w:r>
            <w:bookmarkStart w:id="0" w:name="_GoBack"/>
            <w:bookmarkEnd w:id="0"/>
          </w:p>
          <w:p w:rsidR="00915CC2" w:rsidRPr="00915CC2" w:rsidRDefault="00915CC2" w:rsidP="00915CC2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915CC2" w:rsidRPr="00915CC2" w:rsidRDefault="00915CC2" w:rsidP="00915C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15CC2" w:rsidRPr="00915CC2" w:rsidRDefault="00915CC2" w:rsidP="00915C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15CC2" w:rsidRPr="00915CC2" w:rsidRDefault="00915CC2" w:rsidP="00915C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915CC2" w:rsidRPr="00915CC2" w:rsidRDefault="00915CC2" w:rsidP="00915C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15CC2" w:rsidRPr="00915CC2" w:rsidRDefault="00915CC2" w:rsidP="00915CC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5CC2" w:rsidRPr="00915CC2" w:rsidRDefault="00915CC2" w:rsidP="00915CC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5C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приватизации нежилого помещения </w:t>
      </w:r>
      <w:r w:rsidR="00635B3B">
        <w:rPr>
          <w:rFonts w:ascii="Times New Roman" w:eastAsia="Times New Roman" w:hAnsi="Times New Roman" w:cs="Times New Roman"/>
          <w:sz w:val="26"/>
          <w:szCs w:val="26"/>
          <w:lang w:eastAsia="ru-RU"/>
        </w:rPr>
        <w:t>61</w:t>
      </w:r>
      <w:r w:rsidRPr="00915C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расположенного по адресу: Красноярский край, г. Норильск, </w:t>
      </w:r>
      <w:r w:rsidRPr="00915CC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район Центральный, ул. </w:t>
      </w:r>
      <w:r w:rsidR="00636818">
        <w:rPr>
          <w:rFonts w:ascii="Times New Roman" w:eastAsia="Times New Roman" w:hAnsi="Times New Roman" w:cs="Times New Roman"/>
          <w:sz w:val="26"/>
          <w:szCs w:val="26"/>
          <w:lang w:eastAsia="ru-RU"/>
        </w:rPr>
        <w:t>Кирова,</w:t>
      </w:r>
      <w:r w:rsidRPr="00915C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 1</w:t>
      </w:r>
      <w:r w:rsidR="0063681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</w:p>
    <w:p w:rsidR="00915CC2" w:rsidRPr="00915CC2" w:rsidRDefault="00915CC2" w:rsidP="00915C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34"/>
        <w:gridCol w:w="7214"/>
      </w:tblGrid>
      <w:tr w:rsidR="00915CC2" w:rsidRPr="00915CC2" w:rsidTr="00880C6D">
        <w:trPr>
          <w:trHeight w:val="7915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1. Нормативные документы и исходные данные, регламентирующие порядок приватизации муниципального имущества</w:t>
            </w:r>
          </w:p>
        </w:tc>
        <w:tc>
          <w:tcPr>
            <w:tcW w:w="7214" w:type="dxa"/>
            <w:noWrap/>
          </w:tcPr>
          <w:p w:rsidR="00915CC2" w:rsidRPr="00915CC2" w:rsidRDefault="00915CC2" w:rsidP="00915CC2">
            <w:pPr>
              <w:spacing w:after="0" w:line="240" w:lineRule="auto"/>
              <w:ind w:right="-64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1.1. Федеральный закон </w:t>
            </w:r>
            <w:r w:rsidR="004549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Российской Федерации 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21.12.2001 </w:t>
            </w:r>
            <w:r w:rsidR="004549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№178-ФЗ «О приватизации государственного и </w:t>
            </w:r>
            <w:r w:rsidR="004549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имущества».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3904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Федеральный закон </w:t>
            </w:r>
            <w:r w:rsidR="004549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Российской Федерации</w:t>
            </w:r>
            <w:r w:rsidR="0045497A"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549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29.07.1998 № 135-ФЗ 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«Об оценочной деятельности в Российской Федерации». 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3904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895B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порядке приватизации муниципального имущества муниципаль</w:t>
            </w:r>
            <w:r w:rsidR="00895B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город Норильск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утвержденное решением Городского Совета муниципального образования город Норильск от 28.05.2002 №</w:t>
            </w:r>
            <w:r w:rsidR="004549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21-241.                      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3904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895B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порядке продажи на ау</w:t>
            </w:r>
            <w:r w:rsidR="00895B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кционе муниципального имущества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утвержденное решением Городского Совета муниципального образования город Норильск от 25.09.2001 № 6-77.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3904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895B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собственности и реализации прав собственника муниципаль</w:t>
            </w:r>
            <w:r w:rsidR="00895B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город Норильск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утвержденное решением Городского Совета муниципального образования город Норильск от 19.12.2005 № 59-834.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3904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Устав муниципального образования город Норильск, утвержденный решением Норильского городского Совета 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24.02.2000 № 386.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3904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Отчет об оценке рыночной стоимости нежилого помещения от </w:t>
            </w:r>
            <w:r w:rsidR="003A5E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  <w:r w:rsidR="00C079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.04</w:t>
            </w:r>
            <w:r w:rsidRPr="00ED53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</w:t>
            </w:r>
            <w:r w:rsidR="003A5E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ED53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1-</w:t>
            </w:r>
            <w:r w:rsidR="00C74E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</w:t>
            </w:r>
            <w:r w:rsidR="00C079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</w:t>
            </w:r>
            <w:r w:rsidR="006368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C74E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915CC2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</w:p>
          <w:p w:rsidR="00915CC2" w:rsidRPr="00915CC2" w:rsidRDefault="00915CC2" w:rsidP="00DB2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3904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3A5E29" w:rsidRPr="003A5E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Местн</w:t>
            </w:r>
            <w:r w:rsidR="00BF15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ая</w:t>
            </w:r>
            <w:r w:rsidR="003A5E29" w:rsidRPr="003A5E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 w:rsidR="00BF15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A5E29" w:rsidRPr="003A5E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приватизации имущества муниципального образования город Норильск </w:t>
            </w:r>
            <w:proofErr w:type="gramStart"/>
            <w:r w:rsidR="003A5E29" w:rsidRPr="003A5E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 2018</w:t>
            </w:r>
            <w:proofErr w:type="gramEnd"/>
            <w:r w:rsidR="003A5E29" w:rsidRPr="003A5E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год, утвержденн</w:t>
            </w:r>
            <w:r w:rsidR="00DB27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ая</w:t>
            </w:r>
            <w:r w:rsidR="003A5E29" w:rsidRPr="003A5E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решением Норильского городского Совета депутатов от 15.08.2017 № 39/4-855</w:t>
            </w:r>
            <w:r w:rsidR="003A5E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A5E29" w:rsidRPr="003A5E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(в ред. от 20.02.2018 </w:t>
            </w:r>
            <w:r w:rsidR="003A5E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</w:t>
            </w:r>
            <w:r w:rsidR="003A5E29" w:rsidRPr="003A5E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4/5-81)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915CC2" w:rsidRPr="00915CC2" w:rsidTr="00880C6D">
        <w:trPr>
          <w:cantSplit/>
          <w:trHeight w:val="983"/>
        </w:trPr>
        <w:tc>
          <w:tcPr>
            <w:tcW w:w="2434" w:type="dxa"/>
            <w:vAlign w:val="center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2. Наименование муниципального имущества</w:t>
            </w:r>
          </w:p>
        </w:tc>
        <w:tc>
          <w:tcPr>
            <w:tcW w:w="7214" w:type="dxa"/>
            <w:vAlign w:val="center"/>
          </w:tcPr>
          <w:p w:rsidR="00915CC2" w:rsidRPr="00915CC2" w:rsidRDefault="00915CC2" w:rsidP="0063681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2.1. Нежилое помещение </w:t>
            </w:r>
            <w:r w:rsidR="00635B3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61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расположенное по адресу: Красноярский край, г. Норильск, район </w:t>
            </w:r>
            <w:proofErr w:type="gramStart"/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Центральный,   </w:t>
            </w:r>
            <w:proofErr w:type="gramEnd"/>
            <w:r w:rsidR="0063681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                   ул. Кирова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, д. 1</w:t>
            </w:r>
            <w:r w:rsidR="0063681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</w:tc>
      </w:tr>
      <w:tr w:rsidR="00915CC2" w:rsidRPr="00915CC2" w:rsidTr="00880C6D">
        <w:trPr>
          <w:cantSplit/>
          <w:trHeight w:val="983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 Основные характеристики муниципального имущества</w:t>
            </w:r>
          </w:p>
        </w:tc>
        <w:tc>
          <w:tcPr>
            <w:tcW w:w="7214" w:type="dxa"/>
            <w:vAlign w:val="center"/>
          </w:tcPr>
          <w:p w:rsidR="00915CC2" w:rsidRPr="00915CC2" w:rsidRDefault="00636818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3.1. Нежилое помещение 6</w:t>
            </w:r>
            <w:r w:rsidR="00635B3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, год постройки - 1993</w:t>
            </w:r>
            <w:r w:rsidR="00915CC2"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3.2. Общая площадь </w:t>
            </w:r>
            <w:r w:rsidR="0045497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помещения</w:t>
            </w:r>
            <w:r w:rsidR="00635B3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– 6,0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кв.м. 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3.3. Этаж 1.</w:t>
            </w:r>
          </w:p>
          <w:p w:rsidR="00915CC2" w:rsidRPr="00915CC2" w:rsidRDefault="00915CC2" w:rsidP="00635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3.4. Свидетельство о государс</w:t>
            </w:r>
            <w:r w:rsidR="0063681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твенной регистрации права </w:t>
            </w:r>
            <w:r w:rsidR="0063681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/>
              <w:t>24 ЕЛ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№ </w:t>
            </w:r>
            <w:r w:rsidR="0063681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12589</w:t>
            </w:r>
            <w:r w:rsidR="00635B3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от </w:t>
            </w:r>
            <w:r w:rsidR="0063681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04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.0</w:t>
            </w:r>
            <w:r w:rsidR="0063681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9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.201</w:t>
            </w:r>
            <w:r w:rsidR="0063681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</w:p>
        </w:tc>
      </w:tr>
      <w:tr w:rsidR="00915CC2" w:rsidRPr="00915CC2" w:rsidTr="00880C6D">
        <w:trPr>
          <w:cantSplit/>
          <w:trHeight w:val="1839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7214" w:type="dxa"/>
            <w:vAlign w:val="center"/>
          </w:tcPr>
          <w:p w:rsidR="00915CC2" w:rsidRPr="00915CC2" w:rsidRDefault="00636818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3.5. Кадастровый паспорт от 17.05.2013</w:t>
            </w:r>
            <w:r w:rsidR="00915CC2"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  <w:r w:rsidR="00915CC2"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/>
              <w:t>3.6. Кадастровый номер 24:55: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0402011</w:t>
            </w:r>
            <w:r w:rsidR="00915CC2"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294</w:t>
            </w:r>
            <w:r w:rsidR="00635B3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7</w:t>
            </w:r>
            <w:r w:rsidR="00915CC2"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  <w:p w:rsidR="00915CC2" w:rsidRDefault="00197209" w:rsidP="00197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3.7. Внутренняя отделка:</w:t>
            </w:r>
          </w:p>
          <w:p w:rsidR="00197209" w:rsidRDefault="00197209" w:rsidP="00197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Полы – бетонные;</w:t>
            </w:r>
          </w:p>
          <w:p w:rsidR="00197209" w:rsidRDefault="00197209" w:rsidP="00197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Стены – </w:t>
            </w:r>
            <w:r w:rsidR="00C079F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штукатурка, покраска,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обои;</w:t>
            </w:r>
          </w:p>
          <w:p w:rsidR="00197209" w:rsidRDefault="00197209" w:rsidP="00197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Потолок – </w:t>
            </w:r>
            <w:r w:rsidR="00C079F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штукатурка,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покраска</w:t>
            </w:r>
            <w:r w:rsidR="0063681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, подвесной</w:t>
            </w:r>
            <w:r w:rsidR="00C079F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;</w:t>
            </w:r>
          </w:p>
          <w:p w:rsidR="00197209" w:rsidRDefault="00197209" w:rsidP="00197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Проемы двер</w:t>
            </w:r>
            <w:r w:rsidR="00C079F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и – металлические</w:t>
            </w:r>
            <w:r w:rsidR="0063681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, деревянные</w:t>
            </w:r>
            <w:r w:rsidR="00C079F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</w:p>
          <w:p w:rsidR="00C079F5" w:rsidRDefault="00C079F5" w:rsidP="00197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Оконные проем</w:t>
            </w:r>
            <w:r w:rsidR="008C0C3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– деревянные;</w:t>
            </w:r>
          </w:p>
          <w:p w:rsidR="00197209" w:rsidRPr="00915CC2" w:rsidRDefault="00636818" w:rsidP="00636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Э</w:t>
            </w:r>
            <w:r w:rsidR="0019720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лектроосвещение – скрытая проводка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</w:tc>
      </w:tr>
      <w:tr w:rsidR="00915CC2" w:rsidRPr="00915CC2" w:rsidTr="00880C6D">
        <w:trPr>
          <w:trHeight w:val="1257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4. Цель приватизации муниципального имущества</w:t>
            </w:r>
          </w:p>
        </w:tc>
        <w:tc>
          <w:tcPr>
            <w:tcW w:w="7214" w:type="dxa"/>
          </w:tcPr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4.1. Пополнение доходной части бюджета муниципального образования город Норильск.</w:t>
            </w:r>
          </w:p>
        </w:tc>
      </w:tr>
      <w:tr w:rsidR="00915CC2" w:rsidRPr="00915CC2" w:rsidTr="00880C6D">
        <w:trPr>
          <w:trHeight w:val="1426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5. Ограничение (обременение) приватизируемого муниципального имущества</w:t>
            </w:r>
          </w:p>
        </w:tc>
        <w:tc>
          <w:tcPr>
            <w:tcW w:w="7214" w:type="dxa"/>
          </w:tcPr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5.1. Отсутствует.</w:t>
            </w:r>
          </w:p>
        </w:tc>
      </w:tr>
      <w:tr w:rsidR="00915CC2" w:rsidRPr="00915CC2" w:rsidTr="00880C6D">
        <w:trPr>
          <w:trHeight w:val="609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 Срок приватизации</w:t>
            </w:r>
          </w:p>
        </w:tc>
        <w:tc>
          <w:tcPr>
            <w:tcW w:w="7214" w:type="dxa"/>
          </w:tcPr>
          <w:p w:rsidR="00915CC2" w:rsidRPr="00915CC2" w:rsidRDefault="00915CC2" w:rsidP="003A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6.1. до </w:t>
            </w:r>
            <w:r w:rsidR="00C079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r w:rsidRPr="000F6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3A5E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  <w:r w:rsidRPr="000F6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</w:t>
            </w:r>
            <w:r w:rsidR="003A5E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915CC2" w:rsidRPr="00915CC2" w:rsidTr="00880C6D">
        <w:trPr>
          <w:trHeight w:val="1158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 Способ приватизации муниципального имущества</w:t>
            </w:r>
          </w:p>
        </w:tc>
        <w:tc>
          <w:tcPr>
            <w:tcW w:w="7214" w:type="dxa"/>
          </w:tcPr>
          <w:p w:rsidR="00915CC2" w:rsidRPr="00915CC2" w:rsidRDefault="00915CC2" w:rsidP="00915CC2">
            <w:pPr>
              <w:tabs>
                <w:tab w:val="left" w:pos="5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7.1. Продажа муниципального имущества на аукционе, открытом по составу участников.</w:t>
            </w:r>
          </w:p>
        </w:tc>
      </w:tr>
      <w:tr w:rsidR="00915CC2" w:rsidRPr="00915CC2" w:rsidTr="00880C6D">
        <w:trPr>
          <w:trHeight w:val="2826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8. Форма представлений участниками аукциона предложений по цене приватизируемого муниципального имущества </w:t>
            </w:r>
          </w:p>
        </w:tc>
        <w:tc>
          <w:tcPr>
            <w:tcW w:w="7214" w:type="dxa"/>
          </w:tcPr>
          <w:p w:rsidR="00915CC2" w:rsidRPr="00915CC2" w:rsidRDefault="00915CC2" w:rsidP="00915CC2">
            <w:pPr>
              <w:tabs>
                <w:tab w:val="left" w:pos="56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8.1. Предложения по цене приватизируемого муниципального имущества заявляются участниками аукциона открыто в ходе проведения торгов.</w:t>
            </w:r>
          </w:p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15CC2" w:rsidRPr="00915CC2" w:rsidTr="00880C6D">
        <w:trPr>
          <w:trHeight w:val="1265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 Начальная цена продажи муниципального имущества</w:t>
            </w:r>
          </w:p>
        </w:tc>
        <w:tc>
          <w:tcPr>
            <w:tcW w:w="7214" w:type="dxa"/>
          </w:tcPr>
          <w:p w:rsidR="00915CC2" w:rsidRPr="00915CC2" w:rsidRDefault="00915CC2" w:rsidP="00635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9.1</w:t>
            </w:r>
            <w:r w:rsidR="003A6602" w:rsidRPr="00635B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635B3B" w:rsidRPr="00635B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91</w:t>
            </w:r>
            <w:r w:rsidR="0063681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000</w:t>
            </w:r>
            <w:r w:rsidR="003A6602" w:rsidRPr="003A66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</w:t>
            </w:r>
            <w:r w:rsidRPr="00915CC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63681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</w:t>
            </w:r>
            <w:r w:rsidR="00635B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Девяносто одна</w:t>
            </w:r>
            <w:r w:rsidR="003A66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тысяч</w:t>
            </w:r>
            <w:r w:rsidR="00635B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  <w:r w:rsidR="003A66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) рублей с учетом НДС (сумма НДС </w:t>
            </w:r>
            <w:r w:rsidR="00635B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13 881,35</w:t>
            </w:r>
            <w:r w:rsidR="0063681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3A66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руб.)</w:t>
            </w:r>
          </w:p>
        </w:tc>
      </w:tr>
      <w:tr w:rsidR="00915CC2" w:rsidRPr="00915CC2" w:rsidTr="00880C6D">
        <w:trPr>
          <w:trHeight w:val="972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 Шаг аукциона</w:t>
            </w:r>
          </w:p>
        </w:tc>
        <w:tc>
          <w:tcPr>
            <w:tcW w:w="7214" w:type="dxa"/>
          </w:tcPr>
          <w:p w:rsidR="00915CC2" w:rsidRPr="00915CC2" w:rsidRDefault="00915CC2" w:rsidP="00635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10.1. </w:t>
            </w:r>
            <w:r w:rsidR="00635B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4 550</w:t>
            </w:r>
            <w:r w:rsidR="003A66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915CC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</w:t>
            </w:r>
            <w:r w:rsidR="00635B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Четыре </w:t>
            </w:r>
            <w:r w:rsidR="003A66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тысяч</w:t>
            </w:r>
            <w:r w:rsidR="00635B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</w:t>
            </w:r>
            <w:r w:rsidR="003A66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635B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пятьсот</w:t>
            </w:r>
            <w:r w:rsidR="00C079F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пятьдесят</w:t>
            </w:r>
            <w:r w:rsidR="003A66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 рубл</w:t>
            </w:r>
            <w:r w:rsidR="0063681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ей</w:t>
            </w:r>
            <w:r w:rsidRPr="00915CC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что составляет 5,0 % от начальной цены</w:t>
            </w:r>
          </w:p>
        </w:tc>
      </w:tr>
      <w:tr w:rsidR="00915CC2" w:rsidRPr="00915CC2" w:rsidTr="00880C6D">
        <w:trPr>
          <w:trHeight w:val="2395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11. Размер задатка, перечисляемого претендентами на расчетный счет Финансового управления Администрации города Норильска</w:t>
            </w:r>
          </w:p>
        </w:tc>
        <w:tc>
          <w:tcPr>
            <w:tcW w:w="7214" w:type="dxa"/>
          </w:tcPr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11.1. </w:t>
            </w:r>
            <w:r w:rsidR="00635B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</w:t>
            </w:r>
            <w:r w:rsidR="0063681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635B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  <w:r w:rsidR="0063681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  <w:r w:rsidR="00C079F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</w:t>
            </w:r>
            <w:r w:rsidR="003A66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0 </w:t>
            </w:r>
            <w:r w:rsidRPr="00915CC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</w:t>
            </w:r>
            <w:r w:rsidR="00635B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Восемнадцать</w:t>
            </w:r>
            <w:r w:rsidR="003A66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тысяч </w:t>
            </w:r>
            <w:r w:rsidR="00635B3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двести </w:t>
            </w:r>
            <w:r w:rsidR="00C079F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рублей</w:t>
            </w:r>
            <w:r w:rsidRPr="00915CC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).</w:t>
            </w:r>
          </w:p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15CC2" w:rsidRPr="00915CC2" w:rsidTr="00880C6D">
        <w:trPr>
          <w:trHeight w:val="1335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 Порядок определения победителя аукциона</w:t>
            </w:r>
          </w:p>
        </w:tc>
        <w:tc>
          <w:tcPr>
            <w:tcW w:w="7214" w:type="dxa"/>
          </w:tcPr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12.1. Победителем аукциона признается участник, номер билета которого был назван аукционистом последним.</w:t>
            </w:r>
          </w:p>
        </w:tc>
      </w:tr>
      <w:tr w:rsidR="00915CC2" w:rsidRPr="00915CC2" w:rsidTr="00880C6D">
        <w:trPr>
          <w:trHeight w:val="2200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 Форма платежа задатка</w:t>
            </w:r>
          </w:p>
        </w:tc>
        <w:tc>
          <w:tcPr>
            <w:tcW w:w="7214" w:type="dxa"/>
          </w:tcPr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13.1. Безналичным платежом на расчетный счет Финансового управления Администрации города Норильска (назначение платежа: лицевой счет Управления имущества Администрации города Норильска) в течение 25-ти дней с момента выхода в средствах массовой информации информационного </w:t>
            </w:r>
            <w:r w:rsidRPr="00915CC2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  <w:t>сообщения о приватизации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имущества.</w:t>
            </w:r>
          </w:p>
        </w:tc>
      </w:tr>
    </w:tbl>
    <w:p w:rsidR="00844177" w:rsidRDefault="00844177"/>
    <w:sectPr w:rsidR="00844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D41"/>
    <w:rsid w:val="000F6ECD"/>
    <w:rsid w:val="00197209"/>
    <w:rsid w:val="001B1630"/>
    <w:rsid w:val="00207E09"/>
    <w:rsid w:val="003904DC"/>
    <w:rsid w:val="003A5E29"/>
    <w:rsid w:val="003A6602"/>
    <w:rsid w:val="0045497A"/>
    <w:rsid w:val="00581D41"/>
    <w:rsid w:val="00635B3B"/>
    <w:rsid w:val="00636818"/>
    <w:rsid w:val="007D42AA"/>
    <w:rsid w:val="00844177"/>
    <w:rsid w:val="00895B3E"/>
    <w:rsid w:val="008C0C3E"/>
    <w:rsid w:val="00915CC2"/>
    <w:rsid w:val="00A43928"/>
    <w:rsid w:val="00BF15F2"/>
    <w:rsid w:val="00C079F5"/>
    <w:rsid w:val="00C74E8C"/>
    <w:rsid w:val="00D0277A"/>
    <w:rsid w:val="00DB27DF"/>
    <w:rsid w:val="00ED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CDF49-ACAC-461C-AA3A-A975F6F17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49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49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 Виктория Владимировна</dc:creator>
  <cp:keywords/>
  <dc:description/>
  <cp:lastModifiedBy>Мандрикова Лариса Юрьевна</cp:lastModifiedBy>
  <cp:revision>22</cp:revision>
  <cp:lastPrinted>2018-05-10T03:47:00Z</cp:lastPrinted>
  <dcterms:created xsi:type="dcterms:W3CDTF">2016-10-05T05:23:00Z</dcterms:created>
  <dcterms:modified xsi:type="dcterms:W3CDTF">2018-05-18T08:39:00Z</dcterms:modified>
</cp:coreProperties>
</file>